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113" w:rsidRDefault="00BE7113" w:rsidP="00713815">
      <w:pPr>
        <w:jc w:val="center"/>
      </w:pPr>
      <w:r>
        <w:rPr>
          <w:noProof/>
        </w:rPr>
        <w:drawing>
          <wp:inline distT="0" distB="0" distL="0" distR="0" wp14:anchorId="07C1AB80" wp14:editId="2BDD04A6">
            <wp:extent cx="5390866" cy="3111690"/>
            <wp:effectExtent l="0" t="0" r="635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</w:p>
    <w:p w:rsidR="00BE7113" w:rsidRDefault="00BE7113" w:rsidP="00713815">
      <w:pPr>
        <w:jc w:val="center"/>
      </w:pPr>
      <w:r>
        <w:rPr>
          <w:noProof/>
        </w:rPr>
        <w:drawing>
          <wp:inline distT="0" distB="0" distL="0" distR="0" wp14:anchorId="35584726" wp14:editId="16AE4B42">
            <wp:extent cx="5418161" cy="3138985"/>
            <wp:effectExtent l="0" t="0" r="0" b="4445"/>
            <wp:docPr id="7" name="グラフ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BB09AF">
        <w:rPr>
          <w:noProof/>
        </w:rPr>
        <w:drawing>
          <wp:inline distT="0" distB="0" distL="0" distR="0" wp14:anchorId="3789DD46" wp14:editId="3EFA860B">
            <wp:extent cx="5418162" cy="3275463"/>
            <wp:effectExtent l="0" t="0" r="0" b="1270"/>
            <wp:docPr id="8" name="グラフ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BE7113" w:rsidSect="00A979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489" w:rsidRDefault="004C7489" w:rsidP="00BE7113">
      <w:r>
        <w:separator/>
      </w:r>
    </w:p>
  </w:endnote>
  <w:endnote w:type="continuationSeparator" w:id="0">
    <w:p w:rsidR="004C7489" w:rsidRDefault="004C7489" w:rsidP="00BE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489" w:rsidRDefault="004C7489" w:rsidP="00BE7113">
      <w:r>
        <w:separator/>
      </w:r>
    </w:p>
  </w:footnote>
  <w:footnote w:type="continuationSeparator" w:id="0">
    <w:p w:rsidR="004C7489" w:rsidRDefault="004C7489" w:rsidP="00BE71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15"/>
    <w:rsid w:val="00016CD7"/>
    <w:rsid w:val="00026A60"/>
    <w:rsid w:val="00030804"/>
    <w:rsid w:val="0003161F"/>
    <w:rsid w:val="00032FB9"/>
    <w:rsid w:val="000453CB"/>
    <w:rsid w:val="0005109E"/>
    <w:rsid w:val="000529C5"/>
    <w:rsid w:val="000602D0"/>
    <w:rsid w:val="0006689D"/>
    <w:rsid w:val="00067BE0"/>
    <w:rsid w:val="00072086"/>
    <w:rsid w:val="00076F6C"/>
    <w:rsid w:val="000A3B76"/>
    <w:rsid w:val="000C2661"/>
    <w:rsid w:val="000C459D"/>
    <w:rsid w:val="000C683B"/>
    <w:rsid w:val="000D419F"/>
    <w:rsid w:val="000D6357"/>
    <w:rsid w:val="000E0CED"/>
    <w:rsid w:val="000F3E0B"/>
    <w:rsid w:val="000F7FDC"/>
    <w:rsid w:val="001167DB"/>
    <w:rsid w:val="00133BC1"/>
    <w:rsid w:val="00137882"/>
    <w:rsid w:val="00153404"/>
    <w:rsid w:val="00157C97"/>
    <w:rsid w:val="00161D05"/>
    <w:rsid w:val="00173D92"/>
    <w:rsid w:val="001749EB"/>
    <w:rsid w:val="001810E7"/>
    <w:rsid w:val="00186776"/>
    <w:rsid w:val="00193789"/>
    <w:rsid w:val="00194284"/>
    <w:rsid w:val="001A00CE"/>
    <w:rsid w:val="001B2219"/>
    <w:rsid w:val="001B676B"/>
    <w:rsid w:val="001C5D87"/>
    <w:rsid w:val="001D2AB8"/>
    <w:rsid w:val="001E7457"/>
    <w:rsid w:val="002021A0"/>
    <w:rsid w:val="00203958"/>
    <w:rsid w:val="00222A37"/>
    <w:rsid w:val="0022352C"/>
    <w:rsid w:val="00236B32"/>
    <w:rsid w:val="002710DA"/>
    <w:rsid w:val="002715B1"/>
    <w:rsid w:val="00276A24"/>
    <w:rsid w:val="00282A7E"/>
    <w:rsid w:val="0028726A"/>
    <w:rsid w:val="002A6043"/>
    <w:rsid w:val="002C159D"/>
    <w:rsid w:val="002C5D08"/>
    <w:rsid w:val="002D679E"/>
    <w:rsid w:val="002D799D"/>
    <w:rsid w:val="002E0546"/>
    <w:rsid w:val="00310EE2"/>
    <w:rsid w:val="003123E6"/>
    <w:rsid w:val="00313245"/>
    <w:rsid w:val="00313CE8"/>
    <w:rsid w:val="00321422"/>
    <w:rsid w:val="00331268"/>
    <w:rsid w:val="0033565A"/>
    <w:rsid w:val="00356419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F1582"/>
    <w:rsid w:val="003F369A"/>
    <w:rsid w:val="00403D96"/>
    <w:rsid w:val="0041065B"/>
    <w:rsid w:val="00414E25"/>
    <w:rsid w:val="00415F38"/>
    <w:rsid w:val="00421E85"/>
    <w:rsid w:val="00434E93"/>
    <w:rsid w:val="00436D9A"/>
    <w:rsid w:val="00440F95"/>
    <w:rsid w:val="00444CB4"/>
    <w:rsid w:val="00453825"/>
    <w:rsid w:val="004570FC"/>
    <w:rsid w:val="0046187D"/>
    <w:rsid w:val="004639B2"/>
    <w:rsid w:val="00466993"/>
    <w:rsid w:val="00481561"/>
    <w:rsid w:val="0048461B"/>
    <w:rsid w:val="004871F0"/>
    <w:rsid w:val="00490650"/>
    <w:rsid w:val="00496229"/>
    <w:rsid w:val="004A3AB6"/>
    <w:rsid w:val="004B2CB6"/>
    <w:rsid w:val="004C7489"/>
    <w:rsid w:val="004C77ED"/>
    <w:rsid w:val="004D667E"/>
    <w:rsid w:val="004E4FED"/>
    <w:rsid w:val="0051269A"/>
    <w:rsid w:val="00524886"/>
    <w:rsid w:val="0053114B"/>
    <w:rsid w:val="005324FC"/>
    <w:rsid w:val="00540353"/>
    <w:rsid w:val="005526C7"/>
    <w:rsid w:val="0056254C"/>
    <w:rsid w:val="00563D49"/>
    <w:rsid w:val="00594BD8"/>
    <w:rsid w:val="005D3026"/>
    <w:rsid w:val="005D5B02"/>
    <w:rsid w:val="005E0768"/>
    <w:rsid w:val="005E081B"/>
    <w:rsid w:val="006071FA"/>
    <w:rsid w:val="00615A05"/>
    <w:rsid w:val="006258B2"/>
    <w:rsid w:val="006339BD"/>
    <w:rsid w:val="00641E90"/>
    <w:rsid w:val="00645934"/>
    <w:rsid w:val="006473BB"/>
    <w:rsid w:val="0064747F"/>
    <w:rsid w:val="00666C85"/>
    <w:rsid w:val="00676551"/>
    <w:rsid w:val="006814B3"/>
    <w:rsid w:val="0069070B"/>
    <w:rsid w:val="006A6E73"/>
    <w:rsid w:val="006B2B0A"/>
    <w:rsid w:val="006C7005"/>
    <w:rsid w:val="006D712A"/>
    <w:rsid w:val="006E0735"/>
    <w:rsid w:val="006F123B"/>
    <w:rsid w:val="006F7CBA"/>
    <w:rsid w:val="007029B3"/>
    <w:rsid w:val="00711D92"/>
    <w:rsid w:val="00713815"/>
    <w:rsid w:val="00740DEA"/>
    <w:rsid w:val="00751C16"/>
    <w:rsid w:val="00756CAE"/>
    <w:rsid w:val="00760CEE"/>
    <w:rsid w:val="00764102"/>
    <w:rsid w:val="00771C01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7DAB"/>
    <w:rsid w:val="008029D9"/>
    <w:rsid w:val="00821788"/>
    <w:rsid w:val="00857545"/>
    <w:rsid w:val="00873EEF"/>
    <w:rsid w:val="008772F2"/>
    <w:rsid w:val="00892F54"/>
    <w:rsid w:val="00893261"/>
    <w:rsid w:val="008A697D"/>
    <w:rsid w:val="008B4877"/>
    <w:rsid w:val="008C1A10"/>
    <w:rsid w:val="008D3DA9"/>
    <w:rsid w:val="008D765D"/>
    <w:rsid w:val="008E2C62"/>
    <w:rsid w:val="008E3238"/>
    <w:rsid w:val="008E4E02"/>
    <w:rsid w:val="008E64AF"/>
    <w:rsid w:val="008F0C15"/>
    <w:rsid w:val="008F7A7A"/>
    <w:rsid w:val="00912681"/>
    <w:rsid w:val="0091700E"/>
    <w:rsid w:val="00925D6D"/>
    <w:rsid w:val="009315C0"/>
    <w:rsid w:val="0093533B"/>
    <w:rsid w:val="00940492"/>
    <w:rsid w:val="00972397"/>
    <w:rsid w:val="009756EB"/>
    <w:rsid w:val="00984692"/>
    <w:rsid w:val="00990CE9"/>
    <w:rsid w:val="009931DE"/>
    <w:rsid w:val="00993E4F"/>
    <w:rsid w:val="009954F0"/>
    <w:rsid w:val="009B51C6"/>
    <w:rsid w:val="009D1686"/>
    <w:rsid w:val="009D1940"/>
    <w:rsid w:val="009D4611"/>
    <w:rsid w:val="009F5DE0"/>
    <w:rsid w:val="009F706B"/>
    <w:rsid w:val="00A04349"/>
    <w:rsid w:val="00A113F2"/>
    <w:rsid w:val="00A14AF8"/>
    <w:rsid w:val="00A301FB"/>
    <w:rsid w:val="00A41443"/>
    <w:rsid w:val="00A70F3A"/>
    <w:rsid w:val="00A819C8"/>
    <w:rsid w:val="00A83797"/>
    <w:rsid w:val="00A83A4E"/>
    <w:rsid w:val="00A903E3"/>
    <w:rsid w:val="00A92EF1"/>
    <w:rsid w:val="00A95226"/>
    <w:rsid w:val="00A979C9"/>
    <w:rsid w:val="00AB328E"/>
    <w:rsid w:val="00AC0665"/>
    <w:rsid w:val="00AC26A2"/>
    <w:rsid w:val="00AD6912"/>
    <w:rsid w:val="00B07FF1"/>
    <w:rsid w:val="00B10477"/>
    <w:rsid w:val="00B10A60"/>
    <w:rsid w:val="00B14B87"/>
    <w:rsid w:val="00B16D7F"/>
    <w:rsid w:val="00B42989"/>
    <w:rsid w:val="00B557EC"/>
    <w:rsid w:val="00B559B7"/>
    <w:rsid w:val="00B55F56"/>
    <w:rsid w:val="00B6410F"/>
    <w:rsid w:val="00B659EB"/>
    <w:rsid w:val="00B70B3D"/>
    <w:rsid w:val="00B93635"/>
    <w:rsid w:val="00BA602E"/>
    <w:rsid w:val="00BB09AF"/>
    <w:rsid w:val="00BC5894"/>
    <w:rsid w:val="00BD4745"/>
    <w:rsid w:val="00BD4C74"/>
    <w:rsid w:val="00BD74CB"/>
    <w:rsid w:val="00BE7113"/>
    <w:rsid w:val="00BF5C56"/>
    <w:rsid w:val="00BF7812"/>
    <w:rsid w:val="00BF7BF6"/>
    <w:rsid w:val="00C03F4F"/>
    <w:rsid w:val="00C12975"/>
    <w:rsid w:val="00C3195F"/>
    <w:rsid w:val="00C350D8"/>
    <w:rsid w:val="00C40E1B"/>
    <w:rsid w:val="00C432B1"/>
    <w:rsid w:val="00C465F3"/>
    <w:rsid w:val="00C47B08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D0088D"/>
    <w:rsid w:val="00D164C8"/>
    <w:rsid w:val="00D24F2D"/>
    <w:rsid w:val="00D33F3E"/>
    <w:rsid w:val="00D45A0C"/>
    <w:rsid w:val="00D53680"/>
    <w:rsid w:val="00D54664"/>
    <w:rsid w:val="00D61DBC"/>
    <w:rsid w:val="00D62711"/>
    <w:rsid w:val="00D729DD"/>
    <w:rsid w:val="00D73B0A"/>
    <w:rsid w:val="00D808DF"/>
    <w:rsid w:val="00D80BBC"/>
    <w:rsid w:val="00D8703F"/>
    <w:rsid w:val="00D903B5"/>
    <w:rsid w:val="00DC7B56"/>
    <w:rsid w:val="00DD0D75"/>
    <w:rsid w:val="00DD43B5"/>
    <w:rsid w:val="00DE0939"/>
    <w:rsid w:val="00DE564A"/>
    <w:rsid w:val="00DE62A3"/>
    <w:rsid w:val="00DE7014"/>
    <w:rsid w:val="00DF2B45"/>
    <w:rsid w:val="00E04611"/>
    <w:rsid w:val="00E13BEF"/>
    <w:rsid w:val="00E211CD"/>
    <w:rsid w:val="00E248C0"/>
    <w:rsid w:val="00E35B7E"/>
    <w:rsid w:val="00E535D9"/>
    <w:rsid w:val="00E5701C"/>
    <w:rsid w:val="00E74438"/>
    <w:rsid w:val="00E76095"/>
    <w:rsid w:val="00E92DB4"/>
    <w:rsid w:val="00EB68E8"/>
    <w:rsid w:val="00EC2962"/>
    <w:rsid w:val="00EC4119"/>
    <w:rsid w:val="00ED3CF0"/>
    <w:rsid w:val="00EF00C4"/>
    <w:rsid w:val="00EF23AC"/>
    <w:rsid w:val="00EF37BB"/>
    <w:rsid w:val="00F02729"/>
    <w:rsid w:val="00F36237"/>
    <w:rsid w:val="00F45A8D"/>
    <w:rsid w:val="00F526F5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138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E7113"/>
  </w:style>
  <w:style w:type="paragraph" w:styleId="a7">
    <w:name w:val="footer"/>
    <w:basedOn w:val="a"/>
    <w:link w:val="a8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E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138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E7113"/>
  </w:style>
  <w:style w:type="paragraph" w:styleId="a7">
    <w:name w:val="footer"/>
    <w:basedOn w:val="a"/>
    <w:link w:val="a8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E7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HOKUREN\&#37325;&#35201;&#12501;&#12449;&#12452;&#12523;\&#9679;&#20385;&#26684;&#25913;&#23450;\&#24179;&#25104;27&#24180;&#24230;\H27.7-9\H27.7-9&#12481;&#12515;&#12540;&#12488;&#21407;&#26412;%20-%20&#32232;&#38598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HOKUREN\&#37325;&#35201;&#12501;&#12449;&#12452;&#12523;\&#9679;&#20385;&#26684;&#25913;&#23450;\&#24179;&#25104;27&#24180;&#24230;\H27.7-9\H27.7-9&#12481;&#12515;&#12540;&#12488;&#21407;&#26412;%20-%20&#32232;&#38598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HOKUREN\&#37325;&#35201;&#12501;&#12449;&#12452;&#12523;\&#9679;&#20385;&#26684;&#25913;&#23450;\&#24179;&#25104;27&#24180;&#24230;\H27.7-9\H27.7-9&#12481;&#12515;&#12540;&#12488;&#21407;&#26412;%20-%20&#32232;&#38598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0.11476330518926098"/>
          <c:w val="0.87172516870497296"/>
          <c:h val="0.67097081238339185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9525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チャート!$A$259:$A$283</c:f>
              <c:numCache>
                <c:formatCode>m"月"d"日"</c:formatCode>
                <c:ptCount val="25"/>
                <c:pt idx="0">
                  <c:v>41992</c:v>
                </c:pt>
                <c:pt idx="1">
                  <c:v>41999</c:v>
                </c:pt>
                <c:pt idx="2">
                  <c:v>42006</c:v>
                </c:pt>
                <c:pt idx="3">
                  <c:v>42013</c:v>
                </c:pt>
                <c:pt idx="4">
                  <c:v>42020</c:v>
                </c:pt>
                <c:pt idx="5">
                  <c:v>42027</c:v>
                </c:pt>
                <c:pt idx="6">
                  <c:v>42034</c:v>
                </c:pt>
                <c:pt idx="7">
                  <c:v>42041</c:v>
                </c:pt>
                <c:pt idx="8">
                  <c:v>42048</c:v>
                </c:pt>
                <c:pt idx="9">
                  <c:v>42055</c:v>
                </c:pt>
                <c:pt idx="10">
                  <c:v>42062</c:v>
                </c:pt>
                <c:pt idx="11">
                  <c:v>42069</c:v>
                </c:pt>
                <c:pt idx="12">
                  <c:v>42076</c:v>
                </c:pt>
                <c:pt idx="13">
                  <c:v>42083</c:v>
                </c:pt>
                <c:pt idx="14">
                  <c:v>42090</c:v>
                </c:pt>
                <c:pt idx="15">
                  <c:v>42096</c:v>
                </c:pt>
                <c:pt idx="16">
                  <c:v>42104</c:v>
                </c:pt>
                <c:pt idx="17">
                  <c:v>42111</c:v>
                </c:pt>
                <c:pt idx="18">
                  <c:v>42118</c:v>
                </c:pt>
                <c:pt idx="19">
                  <c:v>42125</c:v>
                </c:pt>
                <c:pt idx="20">
                  <c:v>42132</c:v>
                </c:pt>
                <c:pt idx="21">
                  <c:v>42139</c:v>
                </c:pt>
                <c:pt idx="22">
                  <c:v>42146</c:v>
                </c:pt>
                <c:pt idx="23">
                  <c:v>42153</c:v>
                </c:pt>
                <c:pt idx="24">
                  <c:v>42160</c:v>
                </c:pt>
              </c:numCache>
            </c:numRef>
          </c:cat>
          <c:val>
            <c:numRef>
              <c:f>チャート!$C$259:$C$283</c:f>
              <c:numCache>
                <c:formatCode>General</c:formatCode>
                <c:ptCount val="25"/>
                <c:pt idx="0">
                  <c:v>419</c:v>
                </c:pt>
                <c:pt idx="1">
                  <c:v>423</c:v>
                </c:pt>
                <c:pt idx="2">
                  <c:v>404.5</c:v>
                </c:pt>
                <c:pt idx="3">
                  <c:v>408.25</c:v>
                </c:pt>
                <c:pt idx="4">
                  <c:v>394.25</c:v>
                </c:pt>
                <c:pt idx="5">
                  <c:v>395.25</c:v>
                </c:pt>
                <c:pt idx="6">
                  <c:v>378.5</c:v>
                </c:pt>
                <c:pt idx="7">
                  <c:v>394</c:v>
                </c:pt>
                <c:pt idx="8">
                  <c:v>395.25</c:v>
                </c:pt>
                <c:pt idx="9">
                  <c:v>393</c:v>
                </c:pt>
                <c:pt idx="10">
                  <c:v>393.25</c:v>
                </c:pt>
                <c:pt idx="11">
                  <c:v>386</c:v>
                </c:pt>
                <c:pt idx="12">
                  <c:v>380.5</c:v>
                </c:pt>
                <c:pt idx="13">
                  <c:v>385</c:v>
                </c:pt>
                <c:pt idx="14">
                  <c:v>391</c:v>
                </c:pt>
                <c:pt idx="15">
                  <c:v>386.5</c:v>
                </c:pt>
                <c:pt idx="16">
                  <c:v>377</c:v>
                </c:pt>
                <c:pt idx="17">
                  <c:v>379.75</c:v>
                </c:pt>
                <c:pt idx="18">
                  <c:v>364.5</c:v>
                </c:pt>
                <c:pt idx="19">
                  <c:v>359.75</c:v>
                </c:pt>
                <c:pt idx="20">
                  <c:v>358.5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9525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チャート!$A$259:$A$283</c:f>
              <c:numCache>
                <c:formatCode>m"月"d"日"</c:formatCode>
                <c:ptCount val="25"/>
                <c:pt idx="0">
                  <c:v>41992</c:v>
                </c:pt>
                <c:pt idx="1">
                  <c:v>41999</c:v>
                </c:pt>
                <c:pt idx="2">
                  <c:v>42006</c:v>
                </c:pt>
                <c:pt idx="3">
                  <c:v>42013</c:v>
                </c:pt>
                <c:pt idx="4">
                  <c:v>42020</c:v>
                </c:pt>
                <c:pt idx="5">
                  <c:v>42027</c:v>
                </c:pt>
                <c:pt idx="6">
                  <c:v>42034</c:v>
                </c:pt>
                <c:pt idx="7">
                  <c:v>42041</c:v>
                </c:pt>
                <c:pt idx="8">
                  <c:v>42048</c:v>
                </c:pt>
                <c:pt idx="9">
                  <c:v>42055</c:v>
                </c:pt>
                <c:pt idx="10">
                  <c:v>42062</c:v>
                </c:pt>
                <c:pt idx="11">
                  <c:v>42069</c:v>
                </c:pt>
                <c:pt idx="12">
                  <c:v>42076</c:v>
                </c:pt>
                <c:pt idx="13">
                  <c:v>42083</c:v>
                </c:pt>
                <c:pt idx="14">
                  <c:v>42090</c:v>
                </c:pt>
                <c:pt idx="15">
                  <c:v>42096</c:v>
                </c:pt>
                <c:pt idx="16">
                  <c:v>42104</c:v>
                </c:pt>
                <c:pt idx="17">
                  <c:v>42111</c:v>
                </c:pt>
                <c:pt idx="18">
                  <c:v>42118</c:v>
                </c:pt>
                <c:pt idx="19">
                  <c:v>42125</c:v>
                </c:pt>
                <c:pt idx="20">
                  <c:v>42132</c:v>
                </c:pt>
                <c:pt idx="21">
                  <c:v>42139</c:v>
                </c:pt>
                <c:pt idx="22">
                  <c:v>42146</c:v>
                </c:pt>
                <c:pt idx="23">
                  <c:v>42153</c:v>
                </c:pt>
                <c:pt idx="24">
                  <c:v>42160</c:v>
                </c:pt>
              </c:numCache>
            </c:numRef>
          </c:cat>
          <c:val>
            <c:numRef>
              <c:f>チャート!$D$259:$D$283</c:f>
              <c:numCache>
                <c:formatCode>General</c:formatCode>
                <c:ptCount val="25"/>
                <c:pt idx="0">
                  <c:v>426</c:v>
                </c:pt>
                <c:pt idx="1">
                  <c:v>429.75</c:v>
                </c:pt>
                <c:pt idx="2">
                  <c:v>411.25</c:v>
                </c:pt>
                <c:pt idx="3">
                  <c:v>414.5</c:v>
                </c:pt>
                <c:pt idx="4">
                  <c:v>401</c:v>
                </c:pt>
                <c:pt idx="5">
                  <c:v>402.75</c:v>
                </c:pt>
                <c:pt idx="6">
                  <c:v>386</c:v>
                </c:pt>
                <c:pt idx="7">
                  <c:v>401.5</c:v>
                </c:pt>
                <c:pt idx="8">
                  <c:v>402.75</c:v>
                </c:pt>
                <c:pt idx="9">
                  <c:v>400.5</c:v>
                </c:pt>
                <c:pt idx="10">
                  <c:v>401.25</c:v>
                </c:pt>
                <c:pt idx="11">
                  <c:v>394</c:v>
                </c:pt>
                <c:pt idx="12">
                  <c:v>388</c:v>
                </c:pt>
                <c:pt idx="13">
                  <c:v>392.75</c:v>
                </c:pt>
                <c:pt idx="14">
                  <c:v>399</c:v>
                </c:pt>
                <c:pt idx="15">
                  <c:v>394.5</c:v>
                </c:pt>
                <c:pt idx="16">
                  <c:v>384.75</c:v>
                </c:pt>
                <c:pt idx="17">
                  <c:v>386.75</c:v>
                </c:pt>
                <c:pt idx="18">
                  <c:v>369.75</c:v>
                </c:pt>
                <c:pt idx="19">
                  <c:v>363</c:v>
                </c:pt>
                <c:pt idx="20">
                  <c:v>363</c:v>
                </c:pt>
                <c:pt idx="21">
                  <c:v>365.5</c:v>
                </c:pt>
                <c:pt idx="22">
                  <c:v>360</c:v>
                </c:pt>
                <c:pt idx="23">
                  <c:v>351.5</c:v>
                </c:pt>
                <c:pt idx="24">
                  <c:v>360.5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6172800"/>
        <c:axId val="181118464"/>
      </c:lineChart>
      <c:dateAx>
        <c:axId val="2617280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noFill/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81118464"/>
        <c:crosses val="autoZero"/>
        <c:auto val="0"/>
        <c:lblOffset val="100"/>
        <c:baseTimeUnit val="days"/>
        <c:majorUnit val="14"/>
        <c:majorTimeUnit val="days"/>
        <c:minorUnit val="1"/>
        <c:minorTimeUnit val="days"/>
      </c:dateAx>
      <c:valAx>
        <c:axId val="181118464"/>
        <c:scaling>
          <c:orientation val="minMax"/>
          <c:max val="440"/>
          <c:min val="34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6172800"/>
        <c:crosses val="autoZero"/>
        <c:crossBetween val="between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2211329311468697"/>
          <c:y val="0.13892849108147196"/>
          <c:w val="0.21351924569048891"/>
          <c:h val="9.7835436233121464E-2"/>
        </c:manualLayout>
      </c:layout>
      <c:overlay val="0"/>
      <c:spPr>
        <a:solidFill>
          <a:schemeClr val="bg1"/>
        </a:solidFill>
        <a:ln w="6350"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4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2750054354225661"/>
          <c:y val="2.9218126006553468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0.11435094008065026"/>
          <c:w val="0.89760122529670938"/>
          <c:h val="0.66977942242350197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チャート!$AP$259:$AP$283</c:f>
              <c:numCache>
                <c:formatCode>m"月"d"日"</c:formatCode>
                <c:ptCount val="25"/>
                <c:pt idx="0">
                  <c:v>41992</c:v>
                </c:pt>
                <c:pt idx="1">
                  <c:v>41999</c:v>
                </c:pt>
                <c:pt idx="2">
                  <c:v>42006</c:v>
                </c:pt>
                <c:pt idx="3">
                  <c:v>42013</c:v>
                </c:pt>
                <c:pt idx="4">
                  <c:v>42020</c:v>
                </c:pt>
                <c:pt idx="5">
                  <c:v>42027</c:v>
                </c:pt>
                <c:pt idx="6">
                  <c:v>42034</c:v>
                </c:pt>
                <c:pt idx="7">
                  <c:v>42041</c:v>
                </c:pt>
                <c:pt idx="8">
                  <c:v>42048</c:v>
                </c:pt>
                <c:pt idx="9">
                  <c:v>42055</c:v>
                </c:pt>
                <c:pt idx="10">
                  <c:v>42062</c:v>
                </c:pt>
                <c:pt idx="11">
                  <c:v>42069</c:v>
                </c:pt>
                <c:pt idx="12">
                  <c:v>42076</c:v>
                </c:pt>
                <c:pt idx="13">
                  <c:v>42083</c:v>
                </c:pt>
                <c:pt idx="14">
                  <c:v>42090</c:v>
                </c:pt>
                <c:pt idx="15">
                  <c:v>42096</c:v>
                </c:pt>
                <c:pt idx="16">
                  <c:v>42104</c:v>
                </c:pt>
                <c:pt idx="17">
                  <c:v>42111</c:v>
                </c:pt>
                <c:pt idx="18">
                  <c:v>42118</c:v>
                </c:pt>
                <c:pt idx="19">
                  <c:v>42125</c:v>
                </c:pt>
                <c:pt idx="20">
                  <c:v>42132</c:v>
                </c:pt>
                <c:pt idx="21">
                  <c:v>42139</c:v>
                </c:pt>
                <c:pt idx="22">
                  <c:v>42146</c:v>
                </c:pt>
                <c:pt idx="23">
                  <c:v>42153</c:v>
                </c:pt>
                <c:pt idx="24">
                  <c:v>42160</c:v>
                </c:pt>
              </c:numCache>
            </c:numRef>
          </c:cat>
          <c:val>
            <c:numRef>
              <c:f>チャート!$AQ$259:$AQ$283</c:f>
              <c:numCache>
                <c:formatCode>#,##0.00_);[Red]\(#,##0.00\)</c:formatCode>
                <c:ptCount val="25"/>
                <c:pt idx="0">
                  <c:v>400.68605000000002</c:v>
                </c:pt>
                <c:pt idx="1">
                  <c:v>418.54331000000002</c:v>
                </c:pt>
                <c:pt idx="2">
                  <c:v>392.96995000000004</c:v>
                </c:pt>
                <c:pt idx="3">
                  <c:v>401.01674000000003</c:v>
                </c:pt>
                <c:pt idx="4">
                  <c:v>359.57026000000002</c:v>
                </c:pt>
                <c:pt idx="5">
                  <c:v>365.41245000000004</c:v>
                </c:pt>
                <c:pt idx="6">
                  <c:v>363.64877000000001</c:v>
                </c:pt>
                <c:pt idx="7">
                  <c:v>363.09762000000001</c:v>
                </c:pt>
                <c:pt idx="8">
                  <c:v>366.29429000000005</c:v>
                </c:pt>
                <c:pt idx="9">
                  <c:v>383.04925000000003</c:v>
                </c:pt>
                <c:pt idx="10">
                  <c:v>389.88351</c:v>
                </c:pt>
                <c:pt idx="11">
                  <c:v>371.4751</c:v>
                </c:pt>
                <c:pt idx="12">
                  <c:v>372.57740000000001</c:v>
                </c:pt>
                <c:pt idx="13">
                  <c:v>357.14520000000005</c:v>
                </c:pt>
                <c:pt idx="14">
                  <c:v>354.27922000000001</c:v>
                </c:pt>
                <c:pt idx="15">
                  <c:v>360.78279000000003</c:v>
                </c:pt>
                <c:pt idx="16">
                  <c:v>340.83116000000001</c:v>
                </c:pt>
                <c:pt idx="17">
                  <c:v>347.22450000000003</c:v>
                </c:pt>
                <c:pt idx="18">
                  <c:v>346.78358000000003</c:v>
                </c:pt>
                <c:pt idx="19">
                  <c:v>346.89381000000003</c:v>
                </c:pt>
                <c:pt idx="20">
                  <c:v>347.44495999999998</c:v>
                </c:pt>
                <c:pt idx="21">
                  <c:v>334.32759000000004</c:v>
                </c:pt>
                <c:pt idx="22">
                  <c:v>335.31966</c:v>
                </c:pt>
                <c:pt idx="23">
                  <c:v>336.97311000000002</c:v>
                </c:pt>
                <c:pt idx="24">
                  <c:v>336.09127000000001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2290304"/>
        <c:axId val="182317056"/>
      </c:lineChart>
      <c:dateAx>
        <c:axId val="1822903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noFill/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2317056"/>
        <c:crosses val="autoZero"/>
        <c:auto val="0"/>
        <c:lblOffset val="100"/>
        <c:baseTimeUnit val="days"/>
        <c:majorUnit val="14"/>
        <c:majorTimeUnit val="days"/>
        <c:minorUnit val="1"/>
      </c:dateAx>
      <c:valAx>
        <c:axId val="182317056"/>
        <c:scaling>
          <c:orientation val="minMax"/>
          <c:max val="430"/>
          <c:min val="33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8.4607843028687582E-2"/>
              <c:y val="4.931558347842570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ysDash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2290304"/>
        <c:crosses val="autoZero"/>
        <c:crossBetween val="between"/>
        <c:majorUnit val="20"/>
        <c:minorUnit val="2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7399701227095093"/>
          <c:y val="0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31415846409E-2"/>
          <c:y val="9.0283537057846697E-2"/>
          <c:w val="0.88645217140383759"/>
          <c:h val="0.6900386267124109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チャート!$AC$259:$AC$283</c:f>
              <c:numCache>
                <c:formatCode>m"月"d"日"</c:formatCode>
                <c:ptCount val="25"/>
                <c:pt idx="0">
                  <c:v>41992</c:v>
                </c:pt>
                <c:pt idx="1">
                  <c:v>41999</c:v>
                </c:pt>
                <c:pt idx="2">
                  <c:v>42009</c:v>
                </c:pt>
                <c:pt idx="3">
                  <c:v>42013</c:v>
                </c:pt>
                <c:pt idx="4">
                  <c:v>42020</c:v>
                </c:pt>
                <c:pt idx="5">
                  <c:v>42027</c:v>
                </c:pt>
                <c:pt idx="6">
                  <c:v>42034</c:v>
                </c:pt>
                <c:pt idx="7">
                  <c:v>42041</c:v>
                </c:pt>
                <c:pt idx="8">
                  <c:v>42048</c:v>
                </c:pt>
                <c:pt idx="9">
                  <c:v>42055</c:v>
                </c:pt>
                <c:pt idx="10">
                  <c:v>42062</c:v>
                </c:pt>
                <c:pt idx="11">
                  <c:v>42069</c:v>
                </c:pt>
                <c:pt idx="12">
                  <c:v>42076</c:v>
                </c:pt>
                <c:pt idx="13">
                  <c:v>42083</c:v>
                </c:pt>
                <c:pt idx="14">
                  <c:v>42090</c:v>
                </c:pt>
                <c:pt idx="15">
                  <c:v>42097</c:v>
                </c:pt>
                <c:pt idx="16">
                  <c:v>42104</c:v>
                </c:pt>
                <c:pt idx="17">
                  <c:v>42111</c:v>
                </c:pt>
                <c:pt idx="18">
                  <c:v>42118</c:v>
                </c:pt>
                <c:pt idx="19">
                  <c:v>42125</c:v>
                </c:pt>
                <c:pt idx="20">
                  <c:v>42132</c:v>
                </c:pt>
                <c:pt idx="21">
                  <c:v>42139</c:v>
                </c:pt>
                <c:pt idx="22">
                  <c:v>42146</c:v>
                </c:pt>
                <c:pt idx="23">
                  <c:v>42153</c:v>
                </c:pt>
                <c:pt idx="24">
                  <c:v>42160</c:v>
                </c:pt>
              </c:numCache>
            </c:numRef>
          </c:cat>
          <c:val>
            <c:numRef>
              <c:f>チャート!$AD$259:$AD$283</c:f>
              <c:numCache>
                <c:formatCode>General</c:formatCode>
                <c:ptCount val="25"/>
                <c:pt idx="0">
                  <c:v>119</c:v>
                </c:pt>
                <c:pt idx="1">
                  <c:v>120.32</c:v>
                </c:pt>
                <c:pt idx="2">
                  <c:v>120.34</c:v>
                </c:pt>
                <c:pt idx="3">
                  <c:v>119.87</c:v>
                </c:pt>
                <c:pt idx="4">
                  <c:v>116.44</c:v>
                </c:pt>
                <c:pt idx="5">
                  <c:v>118.53</c:v>
                </c:pt>
                <c:pt idx="6">
                  <c:v>118.25</c:v>
                </c:pt>
                <c:pt idx="7">
                  <c:v>117.5</c:v>
                </c:pt>
                <c:pt idx="8">
                  <c:v>119.03</c:v>
                </c:pt>
                <c:pt idx="9">
                  <c:v>119.1</c:v>
                </c:pt>
                <c:pt idx="10">
                  <c:v>119.27</c:v>
                </c:pt>
                <c:pt idx="11">
                  <c:v>120.04</c:v>
                </c:pt>
                <c:pt idx="12">
                  <c:v>121.44</c:v>
                </c:pt>
                <c:pt idx="13">
                  <c:v>120.75</c:v>
                </c:pt>
                <c:pt idx="14">
                  <c:v>119.17</c:v>
                </c:pt>
                <c:pt idx="15">
                  <c:v>119.71</c:v>
                </c:pt>
                <c:pt idx="16">
                  <c:v>120.51</c:v>
                </c:pt>
                <c:pt idx="17">
                  <c:v>119.05</c:v>
                </c:pt>
                <c:pt idx="18">
                  <c:v>119.54</c:v>
                </c:pt>
                <c:pt idx="19">
                  <c:v>119.65</c:v>
                </c:pt>
                <c:pt idx="20">
                  <c:v>119.83</c:v>
                </c:pt>
                <c:pt idx="21">
                  <c:v>119.39</c:v>
                </c:pt>
                <c:pt idx="22">
                  <c:v>121.07</c:v>
                </c:pt>
                <c:pt idx="23">
                  <c:v>123.73</c:v>
                </c:pt>
                <c:pt idx="24">
                  <c:v>124.47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3373184"/>
        <c:axId val="183383552"/>
      </c:lineChart>
      <c:dateAx>
        <c:axId val="18337318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3383552"/>
        <c:crosses val="autoZero"/>
        <c:auto val="0"/>
        <c:lblOffset val="100"/>
        <c:baseTimeUnit val="days"/>
        <c:majorUnit val="14"/>
        <c:majorTimeUnit val="days"/>
        <c:minorUnit val="1"/>
      </c:dateAx>
      <c:valAx>
        <c:axId val="183383552"/>
        <c:scaling>
          <c:orientation val="minMax"/>
          <c:max val="126"/>
          <c:min val="116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6.96023425602115E-2"/>
              <c:y val="2.9817829287707164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3373184"/>
        <c:crosses val="autoZero"/>
        <c:crossBetween val="between"/>
        <c:majorUnit val="2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0.27791</cdr:x>
      <cdr:y>0</cdr:y>
    </cdr:from>
    <cdr:to>
      <cdr:x>0.76551</cdr:x>
      <cdr:y>0.06167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498069" y="0"/>
          <a:ext cx="2628415" cy="19188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0.07936</cdr:x>
      <cdr:y>0.0307</cdr:y>
    </cdr:from>
    <cdr:to>
      <cdr:x>0.25417</cdr:x>
      <cdr:y>0.11404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427781" y="95536"/>
          <a:ext cx="942316" cy="2593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l4162m</cp:lastModifiedBy>
  <cp:revision>6</cp:revision>
  <cp:lastPrinted>2015-06-11T07:09:00Z</cp:lastPrinted>
  <dcterms:created xsi:type="dcterms:W3CDTF">2015-03-12T08:00:00Z</dcterms:created>
  <dcterms:modified xsi:type="dcterms:W3CDTF">2015-06-11T07:57:00Z</dcterms:modified>
</cp:coreProperties>
</file>